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44A97" w14:textId="2A40E630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 xml:space="preserve">Заходя на веб-страницу </w:t>
      </w:r>
      <w:hyperlink r:id="rId8" w:history="1">
        <w:r w:rsidR="00FD6356" w:rsidRPr="008B0267">
          <w:rPr>
            <w:rStyle w:val="a7"/>
            <w:rFonts w:ascii="Times New Roman" w:eastAsia="Times New Roman" w:hAnsi="Times New Roman" w:cs="Times New Roman"/>
            <w:lang w:eastAsia="ru-RU"/>
          </w:rPr>
          <w:t>https://itdesk.pro</w:t>
        </w:r>
      </w:hyperlink>
      <w:r w:rsidR="00FD6356" w:rsidRPr="00FD63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3165">
        <w:rPr>
          <w:rFonts w:ascii="Times New Roman" w:eastAsia="Times New Roman" w:hAnsi="Times New Roman" w:cs="Times New Roman"/>
          <w:lang w:eastAsia="ru-RU"/>
        </w:rPr>
        <w:t>(далее – Веб-сайт), вы автоматически соглашаетесь с Правилами пользования.</w:t>
      </w:r>
    </w:p>
    <w:p w14:paraId="6F7E76B1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Правила пользования могут периодически изменяться и дополняться администрацией Веб-сайта.</w:t>
      </w:r>
    </w:p>
    <w:p w14:paraId="619C5D75" w14:textId="77777777" w:rsidR="00083165" w:rsidRPr="00083165" w:rsidRDefault="00083165" w:rsidP="000831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31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Терминология</w:t>
      </w:r>
    </w:p>
    <w:p w14:paraId="46BA46C4" w14:textId="2B13217C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083165">
        <w:rPr>
          <w:rFonts w:ascii="Times New Roman" w:eastAsia="Times New Roman" w:hAnsi="Times New Roman" w:cs="Times New Roman"/>
          <w:b/>
          <w:bCs/>
          <w:lang w:eastAsia="ru-RU"/>
        </w:rPr>
        <w:t>Веб-сайт</w:t>
      </w:r>
      <w:r w:rsidRPr="00083165">
        <w:rPr>
          <w:rFonts w:ascii="Times New Roman" w:eastAsia="Times New Roman" w:hAnsi="Times New Roman" w:cs="Times New Roman"/>
          <w:lang w:eastAsia="ru-RU"/>
        </w:rPr>
        <w:t xml:space="preserve"> – страница </w:t>
      </w:r>
      <w:hyperlink r:id="rId9" w:history="1">
        <w:r w:rsidR="00FD6356" w:rsidRPr="008B0267">
          <w:rPr>
            <w:rStyle w:val="a7"/>
            <w:rFonts w:ascii="Times New Roman" w:eastAsia="Times New Roman" w:hAnsi="Times New Roman" w:cs="Times New Roman"/>
            <w:lang w:eastAsia="ru-RU"/>
          </w:rPr>
          <w:t>https://itdesk.pro</w:t>
        </w:r>
      </w:hyperlink>
      <w:r w:rsidR="00FD6356" w:rsidRPr="00FD63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3165">
        <w:rPr>
          <w:rFonts w:ascii="Times New Roman" w:eastAsia="Times New Roman" w:hAnsi="Times New Roman" w:cs="Times New Roman"/>
          <w:lang w:eastAsia="ru-RU"/>
        </w:rPr>
        <w:t>в сети «Интернет», а также совокупность производных от нее страниц.</w:t>
      </w:r>
    </w:p>
    <w:p w14:paraId="7339B14E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083165">
        <w:rPr>
          <w:rFonts w:ascii="Times New Roman" w:eastAsia="Times New Roman" w:hAnsi="Times New Roman" w:cs="Times New Roman"/>
          <w:b/>
          <w:bCs/>
          <w:lang w:eastAsia="ru-RU"/>
        </w:rPr>
        <w:t>Организация</w:t>
      </w:r>
      <w:r w:rsidRPr="00083165">
        <w:rPr>
          <w:rFonts w:ascii="Times New Roman" w:eastAsia="Times New Roman" w:hAnsi="Times New Roman" w:cs="Times New Roman"/>
          <w:lang w:eastAsia="ru-RU"/>
        </w:rPr>
        <w:t xml:space="preserve"> – юридическое лицо либо индивидуальный предприниматель, информация о котором размещается на Веб-сайте.</w:t>
      </w:r>
    </w:p>
    <w:p w14:paraId="0753F0F4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 xml:space="preserve">1.3. </w:t>
      </w:r>
      <w:r w:rsidRPr="00083165">
        <w:rPr>
          <w:rFonts w:ascii="Times New Roman" w:eastAsia="Times New Roman" w:hAnsi="Times New Roman" w:cs="Times New Roman"/>
          <w:b/>
          <w:bCs/>
          <w:lang w:eastAsia="ru-RU"/>
        </w:rPr>
        <w:t>Пользователь</w:t>
      </w:r>
      <w:r w:rsidRPr="00083165">
        <w:rPr>
          <w:rFonts w:ascii="Times New Roman" w:eastAsia="Times New Roman" w:hAnsi="Times New Roman" w:cs="Times New Roman"/>
          <w:lang w:eastAsia="ru-RU"/>
        </w:rPr>
        <w:t xml:space="preserve"> – любое лицо, осуществляющее вход на Веб-сайт, либо иным образом использующее его.</w:t>
      </w:r>
    </w:p>
    <w:p w14:paraId="3A4F7E9B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 xml:space="preserve">1.4. </w:t>
      </w:r>
      <w:r w:rsidRPr="00083165">
        <w:rPr>
          <w:rFonts w:ascii="Times New Roman" w:eastAsia="Times New Roman" w:hAnsi="Times New Roman" w:cs="Times New Roman"/>
          <w:b/>
          <w:bCs/>
          <w:lang w:eastAsia="ru-RU"/>
        </w:rPr>
        <w:t>Регистрация</w:t>
      </w:r>
      <w:r w:rsidRPr="00083165">
        <w:rPr>
          <w:rFonts w:ascii="Times New Roman" w:eastAsia="Times New Roman" w:hAnsi="Times New Roman" w:cs="Times New Roman"/>
          <w:lang w:eastAsia="ru-RU"/>
        </w:rPr>
        <w:t xml:space="preserve"> – комплекс действий, выполняемых для получения Пользователем логина и пароля, позволяющая размещать и редактировать информацию о физическом лице либо организации, а также использовать Веб-сайт иными, не нарушающими настоящие Правила и действующее законодательство, способами.</w:t>
      </w:r>
    </w:p>
    <w:p w14:paraId="16B8E278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 xml:space="preserve">1.5. </w:t>
      </w:r>
      <w:r w:rsidRPr="00083165">
        <w:rPr>
          <w:rFonts w:ascii="Times New Roman" w:eastAsia="Times New Roman" w:hAnsi="Times New Roman" w:cs="Times New Roman"/>
          <w:b/>
          <w:bCs/>
          <w:lang w:eastAsia="ru-RU"/>
        </w:rPr>
        <w:t>Учетная запись</w:t>
      </w:r>
      <w:r w:rsidRPr="00083165">
        <w:rPr>
          <w:rFonts w:ascii="Times New Roman" w:eastAsia="Times New Roman" w:hAnsi="Times New Roman" w:cs="Times New Roman"/>
          <w:lang w:eastAsia="ru-RU"/>
        </w:rPr>
        <w:t xml:space="preserve"> – комбинация логина и пароля, позволяющая идентифицировать Пользователя.</w:t>
      </w:r>
    </w:p>
    <w:p w14:paraId="4DD4C71F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 xml:space="preserve">1.6. </w:t>
      </w:r>
      <w:r w:rsidRPr="00083165">
        <w:rPr>
          <w:rFonts w:ascii="Times New Roman" w:eastAsia="Times New Roman" w:hAnsi="Times New Roman" w:cs="Times New Roman"/>
          <w:b/>
          <w:bCs/>
          <w:lang w:eastAsia="ru-RU"/>
        </w:rPr>
        <w:t>Информация</w:t>
      </w:r>
      <w:r w:rsidRPr="00083165">
        <w:rPr>
          <w:rFonts w:ascii="Times New Roman" w:eastAsia="Times New Roman" w:hAnsi="Times New Roman" w:cs="Times New Roman"/>
          <w:lang w:eastAsia="ru-RU"/>
        </w:rPr>
        <w:t xml:space="preserve"> – совокупность сведений о физическом лице или организации, размещаемая на Веб-сайте.</w:t>
      </w:r>
    </w:p>
    <w:p w14:paraId="76E7CC92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 xml:space="preserve">1.7. </w:t>
      </w:r>
      <w:r w:rsidRPr="00083165">
        <w:rPr>
          <w:rFonts w:ascii="Times New Roman" w:eastAsia="Times New Roman" w:hAnsi="Times New Roman" w:cs="Times New Roman"/>
          <w:b/>
          <w:bCs/>
          <w:lang w:eastAsia="ru-RU"/>
        </w:rPr>
        <w:t>Правообладатель</w:t>
      </w:r>
      <w:r w:rsidRPr="00083165">
        <w:rPr>
          <w:rFonts w:ascii="Times New Roman" w:eastAsia="Times New Roman" w:hAnsi="Times New Roman" w:cs="Times New Roman"/>
          <w:lang w:eastAsia="ru-RU"/>
        </w:rPr>
        <w:t xml:space="preserve"> – лицо, обладающее исключительные права на результаты интеллектуальной деятельности, включающие оформление Веб-сайта, базу данных, обеспечивающую его работоспособность, а также иные объекты интеллектуальной собственности, созданные для наполнения и визуализации Веб-сайта.</w:t>
      </w:r>
    </w:p>
    <w:p w14:paraId="359FF4DA" w14:textId="77777777" w:rsidR="00083165" w:rsidRPr="00083165" w:rsidRDefault="00083165" w:rsidP="000831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31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Основные положения</w:t>
      </w:r>
    </w:p>
    <w:p w14:paraId="548113C1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2.1. Веб-сайт является агрегатором сведений из общедоступных источников об Организациях, а также предоставляет возможность желающим Пользователям и Организациям размещать актуальную информацию о себе.</w:t>
      </w:r>
    </w:p>
    <w:p w14:paraId="76DFB4AB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2.2. Информация, размещаемая на Веб-сайте, содержит:</w:t>
      </w:r>
    </w:p>
    <w:p w14:paraId="7F22F0FD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2.2.1 Об Организациях:</w:t>
      </w:r>
    </w:p>
    <w:p w14:paraId="7A841743" w14:textId="77777777" w:rsidR="00083165" w:rsidRPr="00083165" w:rsidRDefault="00083165" w:rsidP="000831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Реквизиты организаций</w:t>
      </w:r>
    </w:p>
    <w:p w14:paraId="387D6132" w14:textId="77777777" w:rsidR="00083165" w:rsidRPr="00083165" w:rsidRDefault="00083165" w:rsidP="000831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Рабочие телефоны организаций</w:t>
      </w:r>
    </w:p>
    <w:p w14:paraId="3D069EBF" w14:textId="77777777" w:rsidR="00083165" w:rsidRPr="00083165" w:rsidRDefault="00083165" w:rsidP="000831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Рабочие адреса электронной почты организаций</w:t>
      </w:r>
    </w:p>
    <w:p w14:paraId="4204C839" w14:textId="77777777" w:rsidR="00083165" w:rsidRPr="00083165" w:rsidRDefault="00083165" w:rsidP="000831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Время работы организаций</w:t>
      </w:r>
    </w:p>
    <w:p w14:paraId="4C820D72" w14:textId="77777777" w:rsidR="00083165" w:rsidRPr="00083165" w:rsidRDefault="00083165" w:rsidP="000831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Ссылки на веб-сайты организаций</w:t>
      </w:r>
    </w:p>
    <w:p w14:paraId="344AA6FB" w14:textId="77777777" w:rsidR="00083165" w:rsidRPr="00083165" w:rsidRDefault="00083165" w:rsidP="000831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Информация о вакансиях организаций</w:t>
      </w:r>
    </w:p>
    <w:p w14:paraId="2EF4B97C" w14:textId="77777777" w:rsidR="00083165" w:rsidRPr="00083165" w:rsidRDefault="00083165" w:rsidP="000831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Иная информация об организациях из открытых источников, либо полученная непосредственно с согласия Организации</w:t>
      </w:r>
    </w:p>
    <w:p w14:paraId="7D7C9CC4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lastRenderedPageBreak/>
        <w:t>2.2.2. О физических лицах:</w:t>
      </w:r>
    </w:p>
    <w:p w14:paraId="3096F96D" w14:textId="77777777" w:rsidR="00083165" w:rsidRPr="00083165" w:rsidRDefault="00083165" w:rsidP="000831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Фамилия, имя, отчество</w:t>
      </w:r>
    </w:p>
    <w:p w14:paraId="2AEB8591" w14:textId="77777777" w:rsidR="00083165" w:rsidRPr="00083165" w:rsidRDefault="00083165" w:rsidP="000831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Опыт работы и занимаемые ранее должности</w:t>
      </w:r>
    </w:p>
    <w:p w14:paraId="286FE3A5" w14:textId="77777777" w:rsidR="00083165" w:rsidRPr="00083165" w:rsidRDefault="00083165" w:rsidP="000831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Образование</w:t>
      </w:r>
    </w:p>
    <w:p w14:paraId="677CEDDB" w14:textId="77777777" w:rsidR="00083165" w:rsidRPr="00083165" w:rsidRDefault="00083165" w:rsidP="000831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Контактны телефон</w:t>
      </w:r>
    </w:p>
    <w:p w14:paraId="3EBDDE40" w14:textId="77777777" w:rsidR="00083165" w:rsidRPr="00083165" w:rsidRDefault="00083165" w:rsidP="000831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Адреса электронной почты</w:t>
      </w:r>
    </w:p>
    <w:p w14:paraId="1504021D" w14:textId="77777777" w:rsidR="00083165" w:rsidRPr="00083165" w:rsidRDefault="00083165" w:rsidP="000831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Навыки и умения</w:t>
      </w:r>
    </w:p>
    <w:p w14:paraId="55D1C33D" w14:textId="77777777" w:rsidR="00083165" w:rsidRPr="00083165" w:rsidRDefault="00083165" w:rsidP="000831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Иная информация, размещенная Пользователем</w:t>
      </w:r>
    </w:p>
    <w:p w14:paraId="6B3BD78B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2.3. Наполнение Веб-сайта Информацией происходит в автоматическом режиме из общедоступных источников, а также посредством размещения её Пользователями.</w:t>
      </w:r>
    </w:p>
    <w:p w14:paraId="71C8EE46" w14:textId="77777777" w:rsidR="00083165" w:rsidRPr="00083165" w:rsidRDefault="00083165" w:rsidP="000831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31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Ограничение использования</w:t>
      </w:r>
    </w:p>
    <w:p w14:paraId="4469DA28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3.1. Информация, размещаемая на Веб-сайте, представлена исключительно в ознакомительных целях и предназначена для личного использования.</w:t>
      </w:r>
    </w:p>
    <w:p w14:paraId="2BE30B92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3.2. Любое санкционированное использование Веб-сайта не включает использование сайта и Информации в каких бы то ни было незаконных целях.</w:t>
      </w:r>
    </w:p>
    <w:p w14:paraId="403FAE1D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 xml:space="preserve">3.3. Запрещается любое иное использование Информации, включая: </w:t>
      </w:r>
      <w:proofErr w:type="spellStart"/>
      <w:r w:rsidRPr="00083165">
        <w:rPr>
          <w:rFonts w:ascii="Times New Roman" w:eastAsia="Times New Roman" w:hAnsi="Times New Roman" w:cs="Times New Roman"/>
          <w:lang w:eastAsia="ru-RU"/>
        </w:rPr>
        <w:t>перепубликацию</w:t>
      </w:r>
      <w:proofErr w:type="spellEnd"/>
      <w:r w:rsidRPr="00083165">
        <w:rPr>
          <w:rFonts w:ascii="Times New Roman" w:eastAsia="Times New Roman" w:hAnsi="Times New Roman" w:cs="Times New Roman"/>
          <w:lang w:eastAsia="ru-RU"/>
        </w:rPr>
        <w:t>, распространение, перевод, внесение изменений, удаление, передачу по каналам для всеобщего сведения, публичное исполнение, ответственное хранение, переписывание, направление по почте, воспроизведение, повторное распространение или какое-либо размножение без предварительного письменного разрешения администрации Веб-сайта.</w:t>
      </w:r>
    </w:p>
    <w:p w14:paraId="660772B6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3.4. Запрещается наносить ущерб, препятствовать или каким-либо иным образом нарушать права третьих лиц посредством использования Веб-сайта и Информации, размещать информацию, порочащую репутацию или причиняющую материальный или моральный ущерб любому физическому или юридическому лицу.</w:t>
      </w:r>
    </w:p>
    <w:p w14:paraId="46C8AAB3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3.5. Запрещается использовать Информацию с Веб-сайта третьим лицам в целях маркетинга, коммерческой рассылки по факсу, по почте, по электронной почте либо через коммерческих агентов/представителей или электронных посредников, кроме Организаций, информация о которых размещается на Веб-сайте.</w:t>
      </w:r>
    </w:p>
    <w:p w14:paraId="1B49752A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3.6. Администрация Веб-сайта оставляет за собой право ограничить или запретить доступ Пользователя к Веб-сайту за ненадлежащее использование размещенной Информации. Срок ограничения или запрета доступа устанавливается соразмерно допущенному нарушению, вплоть до перманентного запрета на доступ.</w:t>
      </w:r>
    </w:p>
    <w:p w14:paraId="6C208174" w14:textId="77777777" w:rsidR="00083165" w:rsidRPr="00083165" w:rsidRDefault="00083165" w:rsidP="000831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31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Регистрация</w:t>
      </w:r>
    </w:p>
    <w:p w14:paraId="36133DFF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4.1. В целях идентификации Пользователей на Веб-сайте, предусмотрены следующие виды Регистрации:</w:t>
      </w:r>
    </w:p>
    <w:p w14:paraId="1B3E270C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4.1.1. для физических лиц;</w:t>
      </w:r>
    </w:p>
    <w:p w14:paraId="3A6CAECF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4.1.2. для организаций.</w:t>
      </w:r>
    </w:p>
    <w:p w14:paraId="767AFE8F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lastRenderedPageBreak/>
        <w:t>4.2 Для прохождения Регистрации в системе Веб-сайта Пользователям необходимо указать действующий адрес электронной почты (логин), сгенерировать пароль для доступа в личный кабинет, а также заполнить в регистрационной форме все обязательные поля, отмеченные знаком «*».</w:t>
      </w:r>
    </w:p>
    <w:p w14:paraId="6784991A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4.3. По завершению регистрации, Пользователям предоставляются следующие права:</w:t>
      </w:r>
    </w:p>
    <w:p w14:paraId="64F25CAD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4.3.1. Пользователям-физическим лицам:</w:t>
      </w:r>
    </w:p>
    <w:p w14:paraId="40DA37B5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4.3.1.1. Публиковать резюме, оставлять отзывы об организациях, оставлять комментарии к отзывам, вносить изменения в личную информацию, указанную при регистрации, использовать функционал Веб-сайта в любых иных не противоречащих настоящим Правилам пользования, закону, принципам разумности и справедливости целях.</w:t>
      </w:r>
    </w:p>
    <w:p w14:paraId="0E97F2F3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4.3.1.2 Для Пользователей-физических лиц возможность размещения информации на Веб-сайте ограничена публикацией отзывов и комментариев к отзывам, вплоть до момента внесения в личный кабинет информации, указанной в п. 1.2.2. Правил пользования.</w:t>
      </w:r>
    </w:p>
    <w:p w14:paraId="764FFFBC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4.3.2. Пользователям-организациям:</w:t>
      </w:r>
    </w:p>
    <w:p w14:paraId="7612B69F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4.3.2.1. Размещать информацию, включая, но не ограничиваясь реквизитами, контактными данными, направлениями деятельности, вакансиями; размещать комментарии к отзывам; использовать функционал Веб-сайта в любых иных не противоречащих настоящим Правилам пользования, закону, принципам разумности и справедливости целях.</w:t>
      </w:r>
    </w:p>
    <w:p w14:paraId="46F4DE2F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4.4. Пользователи обязаны указывать настоящие контактные данные и достоверную информацию о себе.</w:t>
      </w:r>
    </w:p>
    <w:p w14:paraId="3AFC849F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4.5. Администрация Веб-сайта оставляет за собой право на проверку достоверности размещенной информации и на её изменение либо удаление в случае обнаружения несоответствия действительности.</w:t>
      </w:r>
    </w:p>
    <w:p w14:paraId="04788F8C" w14:textId="77777777" w:rsidR="00083165" w:rsidRPr="00083165" w:rsidRDefault="00083165" w:rsidP="000831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31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Взаимодействие с пользователями</w:t>
      </w:r>
    </w:p>
    <w:p w14:paraId="2027A1C9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5.1. В целях взаимодействия с Пользователями, администрация Веб-сайта предоставляет возможность сформировать обращение, касающееся деятельности Веб-сайта либо размещенной на нем Информации, посредством формы обратной связи.</w:t>
      </w:r>
    </w:p>
    <w:p w14:paraId="2B767124" w14:textId="50E9A82E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5.2. Для формирования обращения, Пользователю необходимо заполнить соответствующую форму в разделе Веб-сайта «</w:t>
      </w:r>
      <w:r w:rsidR="00FD6356" w:rsidRPr="00FD6356">
        <w:rPr>
          <w:rFonts w:ascii="Times New Roman" w:eastAsia="Times New Roman" w:hAnsi="Times New Roman" w:cs="Times New Roman"/>
          <w:lang w:eastAsia="ru-RU"/>
        </w:rPr>
        <w:t>https://itdesk.pro</w:t>
      </w:r>
      <w:r w:rsidRPr="00083165">
        <w:rPr>
          <w:rFonts w:ascii="Times New Roman" w:eastAsia="Times New Roman" w:hAnsi="Times New Roman" w:cs="Times New Roman"/>
          <w:lang w:eastAsia="ru-RU"/>
        </w:rPr>
        <w:t>», включая все обязательные поля, отмеченные знаком «*».</w:t>
      </w:r>
    </w:p>
    <w:p w14:paraId="79DF32BD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5.3. По результатам рассмотрения обращения, администрация Веб-сайта предпринимает необходимые действия в случае сообщения об ошибке на сайте, а также в случае размещения на Веб-сайте информации, прямо запрещенной действующим законодательством Российской Федерации к размещению.</w:t>
      </w:r>
    </w:p>
    <w:p w14:paraId="02AA7380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5.4. В случае, если для рассмотрения обращения необходима дополнительная информация, администрация Веб-сайта направляет уточнение Пользователю, сформировавшему обращение, по адресу электронной почты, указанному при его формировании.</w:t>
      </w:r>
    </w:p>
    <w:p w14:paraId="601DAC45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lastRenderedPageBreak/>
        <w:t>5.5. Во всех остальных случаях, администрация Веб-сайта оставляет за собой право оставить обращение без ответа, если его предмет не относится к деятельности Веб-сайта либо находится вне компетенции администрации.</w:t>
      </w:r>
    </w:p>
    <w:p w14:paraId="6D66CACD" w14:textId="77777777" w:rsidR="00083165" w:rsidRPr="00083165" w:rsidRDefault="00083165" w:rsidP="000831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31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Ответственность</w:t>
      </w:r>
    </w:p>
    <w:p w14:paraId="1B7F155C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6.1. Веб-сайт и весь его функционал поставляются «как есть». Веб-сайт и его администрация отказывается от гарантий, что Веб-сайт, его наполнение и функционал отвечают либо не отвечают определенным целям и задачам, а также от гарантий работоспособности Веб-сайта на отдельных пользовательских конфигурациях программного и аппаратного обеспечения.</w:t>
      </w:r>
    </w:p>
    <w:p w14:paraId="756319B3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6.2. Веб-сайт не несет ответственность за:</w:t>
      </w:r>
    </w:p>
    <w:p w14:paraId="75DDD977" w14:textId="77777777" w:rsidR="00083165" w:rsidRPr="00083165" w:rsidRDefault="00083165" w:rsidP="000831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достоверность опубликованной информации;</w:t>
      </w:r>
    </w:p>
    <w:p w14:paraId="5AECAABB" w14:textId="77777777" w:rsidR="00083165" w:rsidRPr="00083165" w:rsidRDefault="00083165" w:rsidP="000831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содержание сайтов третьих лиц, ссылки на которые размещены на Веб-сайте, в том числе последствия загрузки файлов с таких сайтов;</w:t>
      </w:r>
    </w:p>
    <w:p w14:paraId="445EB58E" w14:textId="77777777" w:rsidR="00083165" w:rsidRPr="00083165" w:rsidRDefault="00083165" w:rsidP="000831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размещение Пользователями охраняемых средств индивидуализации, иных объектов интеллектуальной собственности, принадлежащих третьим лицам;</w:t>
      </w:r>
    </w:p>
    <w:p w14:paraId="0067D877" w14:textId="77777777" w:rsidR="00083165" w:rsidRPr="00083165" w:rsidRDefault="00083165" w:rsidP="000831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прямые и/или косвенные и/или фактические и/или случайные и/или штрафные убытки;</w:t>
      </w:r>
    </w:p>
    <w:p w14:paraId="2AE7F279" w14:textId="77777777" w:rsidR="00083165" w:rsidRPr="00083165" w:rsidRDefault="00083165" w:rsidP="000831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потерю информации, утрату дохода или прибыли;</w:t>
      </w:r>
    </w:p>
    <w:p w14:paraId="1F4DCA00" w14:textId="77777777" w:rsidR="00083165" w:rsidRPr="00083165" w:rsidRDefault="00083165" w:rsidP="000831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любой ущерб или вред имущественного характера; какие-либо претензии третьих лиц в связи с использованием материалов;</w:t>
      </w:r>
    </w:p>
    <w:p w14:paraId="064B3327" w14:textId="77777777" w:rsidR="00083165" w:rsidRPr="00083165" w:rsidRDefault="00083165" w:rsidP="000831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размещение Пользователями сведений, составляющих коммерческую тайну или конфиденциальную информацию;</w:t>
      </w:r>
    </w:p>
    <w:p w14:paraId="0DF607C8" w14:textId="77777777" w:rsidR="00083165" w:rsidRPr="00083165" w:rsidRDefault="00083165" w:rsidP="000831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размещение Пользователями сведений, наносящей вред чести, порочащей или умаляющей деловую репутацию третьих лиц;</w:t>
      </w:r>
    </w:p>
    <w:p w14:paraId="3295485E" w14:textId="77777777" w:rsidR="00083165" w:rsidRPr="00083165" w:rsidRDefault="00083165" w:rsidP="0008316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иные последствия нецелевого использования Информации, повлекшие прямой либо косвенный ущерб Пользователям или третьим лицам.</w:t>
      </w:r>
    </w:p>
    <w:p w14:paraId="24060748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6.3. Администрация обязуется проверять мотивированные сообщения о фактах размещения несоответствующей законодательству Российской Федерации информации на Веб-сайте и устранять выявленные нарушения.</w:t>
      </w:r>
    </w:p>
    <w:p w14:paraId="1652136D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6.4. Ответственность Веб-сайта либо лиц, уполномоченных на обеспечение его деятельности, наступает исключительно по факту нарушения законодательства Российской Федерации, установленному в надлежащем порядке в рамках судопроизводст</w:t>
      </w:r>
      <w:bookmarkStart w:id="0" w:name="_GoBack"/>
      <w:bookmarkEnd w:id="0"/>
      <w:r w:rsidRPr="00083165">
        <w:rPr>
          <w:rFonts w:ascii="Times New Roman" w:eastAsia="Times New Roman" w:hAnsi="Times New Roman" w:cs="Times New Roman"/>
          <w:lang w:eastAsia="ru-RU"/>
        </w:rPr>
        <w:t>ва и закрепленному в судебном решении.</w:t>
      </w:r>
    </w:p>
    <w:p w14:paraId="65BFEDE6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6.5. Пользователи Веб-сайта несут ответственность за всю размещаемую ими информацию в соответствии с законодательством Российской Федерации.</w:t>
      </w:r>
    </w:p>
    <w:p w14:paraId="0F167E54" w14:textId="77777777" w:rsidR="00083165" w:rsidRPr="00083165" w:rsidRDefault="00083165" w:rsidP="000831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31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Интеллектуальная собственность</w:t>
      </w:r>
    </w:p>
    <w:p w14:paraId="6CF913F6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t>7.1. Уникальное оформление Веб-сайта, его отдельны структурные элементы, включая цветовую гамму, расположение элементов и их совокупность, обеспечивающая работоспособность Веб-сайта база данных являются интеллектуальной собственностью, исключительные права на которую принадлежат Правообладателю.</w:t>
      </w:r>
    </w:p>
    <w:p w14:paraId="2A7FAE18" w14:textId="77777777" w:rsidR="00083165" w:rsidRPr="00083165" w:rsidRDefault="00083165" w:rsidP="00083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3165">
        <w:rPr>
          <w:rFonts w:ascii="Times New Roman" w:eastAsia="Times New Roman" w:hAnsi="Times New Roman" w:cs="Times New Roman"/>
          <w:lang w:eastAsia="ru-RU"/>
        </w:rPr>
        <w:lastRenderedPageBreak/>
        <w:t>7.2. Пользователям запрещено использовать интеллектуальную собственность Правообладателя без предварительного согласования любыми способами, включая, но не ограничиваясь воспроизведением, распространением, переводом либо иной переработкой.</w:t>
      </w:r>
    </w:p>
    <w:p w14:paraId="4AE7094E" w14:textId="77777777" w:rsidR="00E51550" w:rsidRDefault="00E51550"/>
    <w:sectPr w:rsidR="00E5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6F73"/>
    <w:multiLevelType w:val="multilevel"/>
    <w:tmpl w:val="97B202A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7715DD"/>
    <w:multiLevelType w:val="multilevel"/>
    <w:tmpl w:val="75248B9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3468DA"/>
    <w:multiLevelType w:val="multilevel"/>
    <w:tmpl w:val="6DE6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40576"/>
    <w:multiLevelType w:val="hybridMultilevel"/>
    <w:tmpl w:val="938CDA9C"/>
    <w:lvl w:ilvl="0" w:tplc="60F4F8AC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114CA"/>
    <w:multiLevelType w:val="multilevel"/>
    <w:tmpl w:val="69EA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94A07"/>
    <w:multiLevelType w:val="hybridMultilevel"/>
    <w:tmpl w:val="321E1D22"/>
    <w:lvl w:ilvl="0" w:tplc="DBBA1FE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80ADE"/>
    <w:multiLevelType w:val="hybridMultilevel"/>
    <w:tmpl w:val="3A88D328"/>
    <w:lvl w:ilvl="0" w:tplc="0CEAE36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72793"/>
    <w:multiLevelType w:val="hybridMultilevel"/>
    <w:tmpl w:val="BDEC773C"/>
    <w:lvl w:ilvl="0" w:tplc="597451D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62B30"/>
    <w:multiLevelType w:val="multilevel"/>
    <w:tmpl w:val="2782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F33DE6"/>
    <w:multiLevelType w:val="hybridMultilevel"/>
    <w:tmpl w:val="D8167B22"/>
    <w:lvl w:ilvl="0" w:tplc="6A5A9D94">
      <w:start w:val="1"/>
      <w:numFmt w:val="decimal"/>
      <w:lvlText w:val="%1.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3DF0175"/>
    <w:multiLevelType w:val="multilevel"/>
    <w:tmpl w:val="3CC6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53"/>
    <w:rsid w:val="000646A7"/>
    <w:rsid w:val="00083165"/>
    <w:rsid w:val="00216BE0"/>
    <w:rsid w:val="005C3053"/>
    <w:rsid w:val="007A16B8"/>
    <w:rsid w:val="009E480A"/>
    <w:rsid w:val="00AD5C54"/>
    <w:rsid w:val="00D22361"/>
    <w:rsid w:val="00D6103A"/>
    <w:rsid w:val="00E51550"/>
    <w:rsid w:val="00EC51A9"/>
    <w:rsid w:val="00F3780F"/>
    <w:rsid w:val="00FD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96D1"/>
  <w15:chartTrackingRefBased/>
  <w15:docId w15:val="{8B8A42C3-4525-4A52-83B3-E496BB02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BE0"/>
  </w:style>
  <w:style w:type="paragraph" w:styleId="1">
    <w:name w:val="heading 1"/>
    <w:aliases w:val="ТЗ:Заголовок 1,ModelerHeading1,H1,h1,MajorTopic.Title,1 ghost,g,Section Heading,ghost,Guardent-H1,ResHeading,Chapter Title,II+,I,Head1,Heading apps,A MAJOR/BOLD,stydde,Part,Top of Page Header,Chapter Heading,12,sstHeading 1,Н1"/>
    <w:basedOn w:val="a"/>
    <w:next w:val="a"/>
    <w:link w:val="10"/>
    <w:qFormat/>
    <w:rsid w:val="00216BE0"/>
    <w:pPr>
      <w:keepNext/>
      <w:keepLines/>
      <w:numPr>
        <w:numId w:val="7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aliases w:val="ТЗ:Заголовок 2,Н2"/>
    <w:basedOn w:val="a"/>
    <w:next w:val="a"/>
    <w:link w:val="20"/>
    <w:unhideWhenUsed/>
    <w:qFormat/>
    <w:rsid w:val="000646A7"/>
    <w:pPr>
      <w:keepNext/>
      <w:keepLines/>
      <w:numPr>
        <w:numId w:val="10"/>
      </w:numPr>
      <w:spacing w:before="120" w:after="120" w:line="240" w:lineRule="auto"/>
      <w:ind w:left="862" w:hanging="360"/>
      <w:outlineLvl w:val="1"/>
    </w:pPr>
    <w:rPr>
      <w:rFonts w:ascii="Times New Roman" w:eastAsiaTheme="majorEastAsia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16BE0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ascii="Times New Roman" w:eastAsiaTheme="majorEastAsia" w:hAnsi="Times New Roman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З:Заголовок 1 Знак,ModelerHeading1 Знак,H1 Знак,h1 Знак,MajorTopic.Title Знак,1 ghost Знак,g Знак,Section Heading Знак,ghost Знак,Guardent-H1 Знак,ResHeading Знак,Chapter Title Знак,II+ Знак,I Знак,Head1 Знак,Heading apps Знак,12 Знак"/>
    <w:basedOn w:val="a0"/>
    <w:link w:val="1"/>
    <w:rsid w:val="00216B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aliases w:val="ТЗ:Заголовок 2 Знак,Н2 Знак"/>
    <w:basedOn w:val="a0"/>
    <w:link w:val="2"/>
    <w:rsid w:val="000646A7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16BE0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paragraph">
    <w:name w:val="paragraph"/>
    <w:basedOn w:val="a"/>
    <w:rsid w:val="0021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216BE0"/>
  </w:style>
  <w:style w:type="character" w:customStyle="1" w:styleId="eop">
    <w:name w:val="eop"/>
    <w:basedOn w:val="a0"/>
    <w:rsid w:val="00216BE0"/>
  </w:style>
  <w:style w:type="paragraph" w:styleId="a3">
    <w:name w:val="Balloon Text"/>
    <w:basedOn w:val="a"/>
    <w:link w:val="a4"/>
    <w:uiPriority w:val="99"/>
    <w:semiHidden/>
    <w:unhideWhenUsed/>
    <w:rsid w:val="00216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BE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16BE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8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7">
    <w:name w:val="Hyperlink"/>
    <w:basedOn w:val="a0"/>
    <w:uiPriority w:val="99"/>
    <w:unhideWhenUsed/>
    <w:rsid w:val="00083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desk.pr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tdesk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22C1C23978644F8CD910F2D134A35D" ma:contentTypeVersion="6" ma:contentTypeDescription="Создание документа." ma:contentTypeScope="" ma:versionID="cd67fe41ec84078c098fd9eceb23b027">
  <xsd:schema xmlns:xsd="http://www.w3.org/2001/XMLSchema" xmlns:xs="http://www.w3.org/2001/XMLSchema" xmlns:p="http://schemas.microsoft.com/office/2006/metadata/properties" xmlns:ns2="95e61a2c-ec9a-440c-9779-70e6883172d7" targetNamespace="http://schemas.microsoft.com/office/2006/metadata/properties" ma:root="true" ma:fieldsID="61f1569c65629c1ba4a075267e4bebb0" ns2:_="">
    <xsd:import namespace="95e61a2c-ec9a-440c-9779-70e688317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61a2c-ec9a-440c-9779-70e688317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F90F2-3073-4508-9DEA-4020BE2149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859450-A6AD-4266-8ECC-D32A96FF5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5D0D8-9599-4405-8C4E-D1715F9FB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61a2c-ec9a-440c-9779-70e688317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Чернобай Галина</dc:creator>
  <cp:keywords/>
  <dc:description/>
  <cp:lastModifiedBy>Владимир Акимов</cp:lastModifiedBy>
  <cp:revision>2</cp:revision>
  <dcterms:created xsi:type="dcterms:W3CDTF">2021-04-08T09:31:00Z</dcterms:created>
  <dcterms:modified xsi:type="dcterms:W3CDTF">2021-04-08T09:31:00Z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0x010100A022C1C23978644F8CD910F2D134A35D</vt:lpwstr>
  </property>
</Properties>
</file>